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20"/>
        <w:gridCol w:w="4267"/>
        <w:gridCol w:w="5802"/>
      </w:tblGrid>
      <w:tr w:rsidR="00F81946">
        <w:trPr>
          <w:trHeight w:hRule="exact" w:val="420"/>
        </w:trPr>
        <w:tc>
          <w:tcPr>
            <w:tcW w:w="9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81946" w:rsidTr="006557AB">
        <w:trPr>
          <w:trHeight w:hRule="exact" w:val="1350"/>
        </w:trPr>
        <w:tc>
          <w:tcPr>
            <w:tcW w:w="512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8E7B54" w:rsidRDefault="008E7B54" w:rsidP="008E7B54">
            <w:pPr>
              <w:widowControl w:val="0"/>
              <w:autoSpaceDE w:val="0"/>
              <w:autoSpaceDN w:val="0"/>
              <w:adjustRightInd w:val="0"/>
              <w:spacing w:before="15" w:after="15" w:line="319" w:lineRule="exact"/>
              <w:ind w:left="30" w:right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7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Pr="008E7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к постановлению </w:t>
            </w:r>
          </w:p>
          <w:p w:rsidR="00F81946" w:rsidRDefault="008E7B54" w:rsidP="008E7B54">
            <w:pPr>
              <w:widowControl w:val="0"/>
              <w:autoSpaceDE w:val="0"/>
              <w:autoSpaceDN w:val="0"/>
              <w:adjustRightInd w:val="0"/>
              <w:spacing w:before="15" w:after="15" w:line="319" w:lineRule="exact"/>
              <w:ind w:left="30" w:right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района</w:t>
            </w:r>
            <w:r w:rsidR="007C2B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от __________ № _______</w:t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 w:rsidTr="00D70059">
        <w:trPr>
          <w:trHeight w:hRule="exact" w:val="2484"/>
        </w:trPr>
        <w:tc>
          <w:tcPr>
            <w:tcW w:w="9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 w:rsidP="008E7B54">
            <w:pPr>
              <w:widowControl w:val="0"/>
              <w:autoSpaceDE w:val="0"/>
              <w:autoSpaceDN w:val="0"/>
              <w:adjustRightInd w:val="0"/>
              <w:spacing w:before="15" w:after="15" w:line="31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Краткосрочный план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реализации региональной программы «Проведение капитального ремонта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общего имущества в многоквартирных домах, расположенных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Оренбургской области» на 2026–2028 годы</w:t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11183"/>
        </w:trPr>
        <w:tc>
          <w:tcPr>
            <w:tcW w:w="9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C2B60" w:rsidRDefault="007C2B60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1. В 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на 2026–2028 годы (далее – краткосрочный план) включены </w:t>
            </w:r>
            <w:r w:rsidR="008E7B54" w:rsidRPr="008E7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многоквартирные дома муниципального образования Грачевский район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2. Реализация краткосрочного плана рассчитана на 2026–2028 годы. В рамках реализации краткосрочного плана возможно выполнение работ ранее срока, установленного краткосрочным планом.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3. Краткосрочным планом предусмотрено выполнение проектных работ и строительно-монтажных работ поэтапно, с разбивкой по годам. Проектные работы включают в себя разработку проектной и сметной документации, проведение экспертизы указанной документации. В состав строительно-монтажных работ входит выполнение строительно-монтажных работ, работ по осуществлению строительного контроля.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В результате реализации краткосрочного плана в 2026 году будут проведены: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    проектные работы в 1 многоквартирн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4304C" w:rsidRPr="0044304C" w:rsidRDefault="007C2B60" w:rsidP="0044304C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В результате реализации краткосрочного плана в 2027 году будут проведены: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     строительно-монтажные работы в 1 многоквартирн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</w:t>
            </w:r>
            <w:r w:rsidR="00341E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 площадью 0,93 тыс. кв. метров, способствующие улучшению жилищных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условий 0,04 тыс. человек (0,00 процента от общего количества населения, проживающего на территории Оренбургской области).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В результате реализации краткосрочного плана в 2028 году будут проведены: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    проектные работы в 1 многоквартирном доме.</w:t>
            </w:r>
            <w:r w:rsidR="0044304C"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F81946" w:rsidRDefault="0044304C" w:rsidP="0044304C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Общий объем финансирования краткосрочного плана – 1 400 859,34 рублей, в том числе: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областного бюджета – 0,00 рублей;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местных бюджетов – 0,00 рублей;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иных источников – 0,00 рублей;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средства собственников помещений в многоквартирных домах – 1 400 859,34 рублей.</w:t>
            </w:r>
            <w:r w:rsidRPr="004430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 w:rsidSect="00D70059">
          <w:pgSz w:w="11906" w:h="16838"/>
          <w:pgMar w:top="567" w:right="850" w:bottom="709" w:left="1701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7"/>
        <w:gridCol w:w="5802"/>
      </w:tblGrid>
      <w:tr w:rsidR="00F81946">
        <w:trPr>
          <w:trHeight w:hRule="exact" w:val="420"/>
        </w:trPr>
        <w:tc>
          <w:tcPr>
            <w:tcW w:w="9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13188"/>
        </w:trPr>
        <w:tc>
          <w:tcPr>
            <w:tcW w:w="9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 w:firstLine="6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5. Перечень и планируемые показатели выполнения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Оренбургской области» на 2026–2028 годы (строительно-монтажные работы) представлены в приложении № 1 к краткосрочному плану.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Реестр многоквартирных домов, подлежащих капитальному ремонту в рамках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Оренбургской области», на 2026–2028 годы (строительно-монтажные работы) представлен в приложении № 2 к краткосрочному плану.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Перечень и планируемые показатели выполнения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</w:t>
            </w:r>
            <w:r w:rsidR="00D70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Оренбургской области» на 2026–2028 годы (проектные работы) представлены в приложении № 3 к краткосрочному плану.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Реестр многоквартирных домов, подлежащих капитальному ремонту в рамках краткосрочного плана реализации региональной программы «Проведение капитального ремонта  общего  имущества в многоквартирных  домах, расположенных 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Оренбургской области», на 2026–2028 годы (проектные работы) представлен в приложении № 4 к краткосрочному плану.</w:t>
            </w:r>
          </w:p>
          <w:p w:rsidR="008E7B54" w:rsidRDefault="008E7B54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 w:firstLine="6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7B54" w:rsidRDefault="008E7B54" w:rsidP="007C2B60">
            <w:pPr>
              <w:widowControl w:val="0"/>
              <w:autoSpaceDE w:val="0"/>
              <w:autoSpaceDN w:val="0"/>
              <w:adjustRightInd w:val="0"/>
              <w:spacing w:before="74" w:after="74" w:line="319" w:lineRule="exact"/>
              <w:ind w:left="75" w:right="75" w:firstLine="6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1906" w:h="16838"/>
          <w:pgMar w:top="567" w:right="850" w:bottom="1134" w:left="1701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3698"/>
        <w:gridCol w:w="1849"/>
        <w:gridCol w:w="2417"/>
        <w:gridCol w:w="1280"/>
        <w:gridCol w:w="1138"/>
        <w:gridCol w:w="1565"/>
        <w:gridCol w:w="2673"/>
      </w:tblGrid>
      <w:tr w:rsidR="00F81946">
        <w:trPr>
          <w:trHeight w:hRule="exact" w:val="420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</w:tr>
      <w:tr w:rsidR="00F81946" w:rsidTr="00D70059">
        <w:trPr>
          <w:trHeight w:hRule="exact" w:val="2267"/>
        </w:trPr>
        <w:tc>
          <w:tcPr>
            <w:tcW w:w="9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>
        <w:trPr>
          <w:trHeight w:hRule="exact" w:val="1715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C2B60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Перечень и планируемые показатели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выполнения краткосрочного плана реализации региональной программы «Проведение капитального ремонта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общего имущества в многоквартирных домах, расположенных 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Оренбургской области» на 2026–2028 годы </w:t>
            </w:r>
          </w:p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(строительно-монтажные работы)</w:t>
            </w:r>
          </w:p>
        </w:tc>
      </w:tr>
      <w:tr w:rsidR="00F81946">
        <w:trPr>
          <w:trHeight w:hRule="exact" w:val="503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3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МКД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жителей, зарегистрированных в МКД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работ (услуг) по капитальному ремонту МКД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МКД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Стоимость капитального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ремонта МКД</w:t>
            </w:r>
          </w:p>
        </w:tc>
      </w:tr>
      <w:tr w:rsidR="00F81946">
        <w:trPr>
          <w:trHeight w:hRule="exact" w:val="30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 w:rsidP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 по МО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1 286 593,95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2027 году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1 286 593,95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475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1 286 593,95</w:t>
            </w:r>
          </w:p>
        </w:tc>
      </w:tr>
      <w:tr w:rsidR="00F81946">
        <w:trPr>
          <w:trHeight w:hRule="exact" w:val="263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1 286 593,95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2275"/>
        <w:gridCol w:w="1992"/>
        <w:gridCol w:w="711"/>
        <w:gridCol w:w="995"/>
        <w:gridCol w:w="1422"/>
        <w:gridCol w:w="1138"/>
        <w:gridCol w:w="427"/>
        <w:gridCol w:w="711"/>
        <w:gridCol w:w="1138"/>
        <w:gridCol w:w="1280"/>
        <w:gridCol w:w="1138"/>
        <w:gridCol w:w="853"/>
        <w:gridCol w:w="540"/>
      </w:tblGrid>
      <w:tr w:rsidR="00F81946">
        <w:trPr>
          <w:trHeight w:hRule="exact" w:val="420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</w:tr>
      <w:tr w:rsidR="00F81946" w:rsidTr="00D70059">
        <w:trPr>
          <w:trHeight w:hRule="exact" w:val="2409"/>
        </w:trPr>
        <w:tc>
          <w:tcPr>
            <w:tcW w:w="95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>
        <w:trPr>
          <w:trHeight w:hRule="exact" w:val="1987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Реестр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многоквартирных домов, подлежащих капитальному ремонту в рамках краткосрочного плана 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капитального ремонта общего имущества в многоквартирных домах,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расположенных 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Оренбургской области», на 2026–2028 годы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(строительно-монтажные работы)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2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Виды работ,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установленные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статьей 18 Закона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Оренбургской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области*)</w:t>
            </w:r>
          </w:p>
        </w:tc>
        <w:tc>
          <w:tcPr>
            <w:tcW w:w="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рения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Объем работ (услуг)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тальному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ремонту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единицами измерения</w:t>
            </w:r>
          </w:p>
        </w:tc>
        <w:tc>
          <w:tcPr>
            <w:tcW w:w="7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капитального ремонта - всего,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Планируемая дата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завершения работ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формирования фонда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капитального ремонта **)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(рублей)</w:t>
            </w:r>
          </w:p>
        </w:tc>
        <w:tc>
          <w:tcPr>
            <w:tcW w:w="5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946">
        <w:trPr>
          <w:trHeight w:hRule="exact" w:val="195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областного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собственников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помещений в МКД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иных источников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F81946">
        <w:trPr>
          <w:trHeight w:hRule="exact" w:val="280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МО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F81946">
        <w:trPr>
          <w:trHeight w:hRule="exact" w:val="280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2027 году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679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47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ВИСЭС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метров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1 286 593,95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12.2027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</w:t>
            </w:r>
          </w:p>
        </w:tc>
      </w:tr>
      <w:tr w:rsidR="00F81946" w:rsidTr="00D70059">
        <w:trPr>
          <w:trHeight w:hRule="exact" w:val="722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*) Ремонт, замена, модернизация лифтов, ремонт лифтовых шахт, машинных и блочных помещений (ремонт ЛО);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ремонт крыши, в том числе переустройство невентилируемой крыши на вентилируемую крышу, устройство выходов на кровлю (ремонт и 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 w:rsidSect="00D70059">
          <w:pgSz w:w="16838" w:h="11906" w:orient="landscape"/>
          <w:pgMar w:top="567" w:right="850" w:bottom="142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189"/>
      </w:tblGrid>
      <w:tr w:rsidR="00F81946" w:rsidTr="00D70059">
        <w:trPr>
          <w:trHeight w:hRule="exact" w:val="80"/>
        </w:trPr>
        <w:tc>
          <w:tcPr>
            <w:tcW w:w="15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</w:tr>
      <w:tr w:rsidR="00F81946">
        <w:trPr>
          <w:trHeight w:hRule="exact" w:val="5792"/>
        </w:trPr>
        <w:tc>
          <w:tcPr>
            <w:tcW w:w="15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(или) переустройство крыши);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подвальных помещений, относящихся к общему имуществу в МКД (ремонт ПП);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утепление и ремонт фасада (утепление и (или) ремонт фасада);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фундамента МКД (ремонт фундамента);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теплоснабжения (ремонт ВИСТС);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горячего водоснабжения (ремонт ВИСГВС);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холодного водоснабжения (ремонт ВИСХВС);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водоотведения (ремонт ВИСВО);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электроснабжения (ремонт ВИСЭС);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газоснабжения (ремонт ВИСГС);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тепловой энергии (ОДПУ ТЭ);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горячей воды (ОДПУ ГВ);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холодной воды (ОДПУ ХВ);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электрической энергии (ОДПУ ЭЭ);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ремонт систем пожаротушения,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(ремонт СПД);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другие виды работ (другие).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**) Счет регионального оператора (СРО), специальный счет (СС).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 w:rsidSect="00D70059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3698"/>
        <w:gridCol w:w="1849"/>
        <w:gridCol w:w="2417"/>
        <w:gridCol w:w="1280"/>
        <w:gridCol w:w="1138"/>
        <w:gridCol w:w="1565"/>
        <w:gridCol w:w="2673"/>
      </w:tblGrid>
      <w:tr w:rsidR="00F81946">
        <w:trPr>
          <w:trHeight w:hRule="exact" w:val="420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</w:tr>
      <w:tr w:rsidR="00F81946" w:rsidTr="00D70059">
        <w:trPr>
          <w:trHeight w:hRule="exact" w:val="2267"/>
        </w:trPr>
        <w:tc>
          <w:tcPr>
            <w:tcW w:w="9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 w:rsidTr="00D70059">
        <w:trPr>
          <w:trHeight w:hRule="exact" w:val="1845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Перечень и планируемые показатели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выполнения краткосрочного плана реализации региональной программы «Проведение капитального ремонта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общего имущества в многоквартирных домах, расположенных 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Оренбургской области»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2026–2028 годы (проектные работы)</w:t>
            </w:r>
          </w:p>
        </w:tc>
      </w:tr>
      <w:tr w:rsidR="00F81946">
        <w:trPr>
          <w:trHeight w:hRule="exact" w:val="503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3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МКД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жителей, зарегистрированных в МКД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работ (услуг) по капитальному ремонту МКД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МКД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Стоимость капитального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ремонта МКД</w:t>
            </w:r>
          </w:p>
        </w:tc>
      </w:tr>
      <w:tr w:rsidR="00F81946">
        <w:trPr>
          <w:trHeight w:hRule="exact" w:val="30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 по МО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1735,00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114 265,39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2026 году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61 218,39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475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61 218,39</w:t>
            </w:r>
          </w:p>
        </w:tc>
      </w:tr>
      <w:tr w:rsidR="00F81946">
        <w:trPr>
          <w:trHeight w:hRule="exact" w:val="263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932,60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61 218,39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F81946">
        <w:trPr>
          <w:trHeight w:hRule="exact" w:val="280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2028 году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802,40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53 047,00</w:t>
            </w:r>
          </w:p>
        </w:tc>
      </w:tr>
      <w:tr w:rsidR="00F81946">
        <w:trPr>
          <w:trHeight w:hRule="exact" w:val="280"/>
        </w:trPr>
        <w:tc>
          <w:tcPr>
            <w:tcW w:w="15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475"/>
        </w:trPr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802,40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53 047,00</w:t>
            </w:r>
          </w:p>
        </w:tc>
      </w:tr>
      <w:tr w:rsidR="00F81946">
        <w:trPr>
          <w:trHeight w:hRule="exact" w:val="263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Московская, д. 101</w:t>
            </w:r>
          </w:p>
        </w:tc>
        <w:tc>
          <w:tcPr>
            <w:tcW w:w="1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802,40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53 047,00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2275"/>
        <w:gridCol w:w="1992"/>
        <w:gridCol w:w="711"/>
        <w:gridCol w:w="995"/>
        <w:gridCol w:w="1422"/>
        <w:gridCol w:w="1138"/>
        <w:gridCol w:w="711"/>
        <w:gridCol w:w="427"/>
        <w:gridCol w:w="1138"/>
        <w:gridCol w:w="1280"/>
        <w:gridCol w:w="1138"/>
        <w:gridCol w:w="853"/>
        <w:gridCol w:w="540"/>
      </w:tblGrid>
      <w:tr w:rsidR="00F81946">
        <w:trPr>
          <w:trHeight w:hRule="exact" w:val="420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</w:tr>
      <w:tr w:rsidR="00F81946" w:rsidTr="00D70059">
        <w:trPr>
          <w:trHeight w:hRule="exact" w:val="2267"/>
        </w:trPr>
        <w:tc>
          <w:tcPr>
            <w:tcW w:w="98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 краткосрочному плану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капитального ремонта общего имущества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многоквартирных домах, расположенных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Оренбургской области»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2026–2028 годы</w:t>
            </w:r>
          </w:p>
        </w:tc>
      </w:tr>
      <w:tr w:rsidR="00F81946">
        <w:trPr>
          <w:trHeight w:hRule="exact" w:val="1987"/>
        </w:trPr>
        <w:tc>
          <w:tcPr>
            <w:tcW w:w="151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6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Реестр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многоквартирных домов, подлежащих капитальному ремонту в рамках краткосрочного плана 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региональной программы «Проведение капитального ремонта общего имущества в многоквартирных домах,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расположенных на территории </w:t>
            </w:r>
            <w:r w:rsidR="00D70059" w:rsidRPr="00D70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Грачевский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Оренбургской области», на 2026–2028 годы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(проектные работы)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2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многоквартирного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дома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(далее – МКД)</w:t>
            </w:r>
          </w:p>
        </w:tc>
        <w:tc>
          <w:tcPr>
            <w:tcW w:w="1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Виды работ,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установленные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статьей 18 Закона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Оренбургской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области*)</w:t>
            </w:r>
          </w:p>
        </w:tc>
        <w:tc>
          <w:tcPr>
            <w:tcW w:w="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рения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работ (услуг) по капиталь-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ному ремонту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единицами измерения</w:t>
            </w:r>
          </w:p>
        </w:tc>
        <w:tc>
          <w:tcPr>
            <w:tcW w:w="72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капитального ремонта - всего,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Планируемая дата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завершения работ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формирования фонда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капитального ремонта **)</w:t>
            </w:r>
          </w:p>
        </w:tc>
      </w:tr>
      <w:tr w:rsidR="00F81946">
        <w:trPr>
          <w:trHeight w:hRule="exact" w:val="280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(рублей)</w:t>
            </w:r>
          </w:p>
        </w:tc>
        <w:tc>
          <w:tcPr>
            <w:tcW w:w="58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946">
        <w:trPr>
          <w:trHeight w:hRule="exact" w:val="1958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областного бюджета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собственников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помещений в МКД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иных источников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(рублей)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1946" w:rsidRDefault="00F8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946">
        <w:trPr>
          <w:trHeight w:hRule="exact" w:val="28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F81946">
        <w:trPr>
          <w:trHeight w:hRule="exact" w:val="280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МО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114 265,39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114 265,39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</w:tr>
      <w:tr w:rsidR="00F81946">
        <w:trPr>
          <w:trHeight w:hRule="exact" w:val="263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2026 году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679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47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Юбилейная, д. 19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ВИСЭС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метров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61 218,39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12.2026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</w:t>
            </w:r>
          </w:p>
        </w:tc>
      </w:tr>
      <w:tr w:rsidR="00F81946">
        <w:trPr>
          <w:trHeight w:hRule="exact" w:val="263"/>
        </w:trPr>
        <w:tc>
          <w:tcPr>
            <w:tcW w:w="151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F81946">
        <w:trPr>
          <w:trHeight w:hRule="exact" w:val="263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2028 году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4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9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1946">
          <w:pgSz w:w="16838" w:h="11906" w:orient="landscape"/>
          <w:pgMar w:top="567" w:right="850" w:bottom="850" w:left="850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2275"/>
        <w:gridCol w:w="1992"/>
        <w:gridCol w:w="711"/>
        <w:gridCol w:w="995"/>
        <w:gridCol w:w="1422"/>
        <w:gridCol w:w="1138"/>
        <w:gridCol w:w="1138"/>
        <w:gridCol w:w="1138"/>
        <w:gridCol w:w="1280"/>
        <w:gridCol w:w="1138"/>
        <w:gridCol w:w="853"/>
        <w:gridCol w:w="540"/>
      </w:tblGrid>
      <w:tr w:rsidR="00F81946">
        <w:trPr>
          <w:trHeight w:hRule="exact" w:val="417"/>
        </w:trPr>
        <w:tc>
          <w:tcPr>
            <w:tcW w:w="151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6557AB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</w:tr>
      <w:tr w:rsidR="00F81946">
        <w:trPr>
          <w:trHeight w:hRule="exact" w:val="278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F81946">
        <w:trPr>
          <w:trHeight w:hRule="exact" w:val="262"/>
        </w:trPr>
        <w:tc>
          <w:tcPr>
            <w:tcW w:w="151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Муниципальное образование Грачевский муниципальный район</w:t>
            </w:r>
          </w:p>
        </w:tc>
      </w:tr>
      <w:tr w:rsidR="00F81946">
        <w:trPr>
          <w:trHeight w:hRule="exact" w:val="675"/>
        </w:trPr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по муниципальному образованию Грачевский муниципальный район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73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F81946">
        <w:trPr>
          <w:trHeight w:hRule="exact" w:val="472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 Грачевка, ул. Московская, д. 101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ВИСВО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метров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53 047,00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12.2028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</w:t>
            </w:r>
          </w:p>
        </w:tc>
      </w:tr>
      <w:tr w:rsidR="00F81946">
        <w:trPr>
          <w:trHeight w:hRule="exact" w:val="6807"/>
        </w:trPr>
        <w:tc>
          <w:tcPr>
            <w:tcW w:w="151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274" w:lineRule="exac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*) Ремонт, замена, модернизация лифтов, ремонт лифтовых шахт, машинных и блочных помещений (ремонт ЛО);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крыши, в том числе переустройство невентилируемой крыши на вентилируемую крышу, устройство выходов на кровлю (ремонт и (или) переустройство крыши);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подвальных помещений, относящихся к общему имуществу в МКД (ремонт ПП);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утепление и ремонт фасада (утепление и (или) ремонт фасада);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фундамента МКД (ремонт фундамента);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теплоснабжения (ремонт ВИСТС);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горячего водоснабжения (ремонт ВИСГВС);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холодного водоснабжения (ремонт ВИСХВС);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водоотведения (ремонт ВИСВО);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электроснабжения (ремонт ВИСЭС);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внутридомовых инженерных систем газоснабжения (ремонт ВИСГС);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тепловой энергии (ОДПУ ТЭ);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горячей воды (ОДПУ ГВ);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холодной воды (ОДПУ ХВ);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установка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ресурсов электрической энергии (ОДПУ ЭЭ);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ремонт систем пожаротушения,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(ремонт СПД);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другие виды работ (другие).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**) Счет регионального оператора (СРО), специальный счет (СС).</w:t>
            </w:r>
          </w:p>
        </w:tc>
      </w:tr>
      <w:tr w:rsidR="00F81946">
        <w:trPr>
          <w:trHeight w:hRule="exact" w:val="237"/>
        </w:trPr>
        <w:tc>
          <w:tcPr>
            <w:tcW w:w="151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1946" w:rsidRDefault="007C2B60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</w:t>
            </w:r>
          </w:p>
        </w:tc>
      </w:tr>
    </w:tbl>
    <w:p w:rsidR="00F81946" w:rsidRDefault="00F819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F81946">
      <w:pgSz w:w="16838" w:h="11906" w:orient="landscape"/>
      <w:pgMar w:top="567" w:right="850" w:bottom="850" w:left="8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B60"/>
    <w:rsid w:val="00341E67"/>
    <w:rsid w:val="0044304C"/>
    <w:rsid w:val="006557AB"/>
    <w:rsid w:val="007C2B60"/>
    <w:rsid w:val="008E7B54"/>
    <w:rsid w:val="00D70059"/>
    <w:rsid w:val="00F8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32EE1"/>
  <w14:defaultImageDpi w14:val="0"/>
  <w15:docId w15:val="{93D3E2B3-3B4C-46B2-96AB-362A8348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</dc:creator>
  <cp:keywords/>
  <dc:description/>
  <cp:lastModifiedBy>Computer</cp:lastModifiedBy>
  <cp:revision>6</cp:revision>
  <cp:lastPrinted>2025-06-18T06:55:00Z</cp:lastPrinted>
  <dcterms:created xsi:type="dcterms:W3CDTF">2025-06-16T10:41:00Z</dcterms:created>
  <dcterms:modified xsi:type="dcterms:W3CDTF">2025-06-19T10:46:00Z</dcterms:modified>
</cp:coreProperties>
</file>